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4515EF71" w:rsidR="00131DFD" w:rsidRPr="00710225" w:rsidRDefault="00710225" w:rsidP="00710225">
      <w:pPr>
        <w:jc w:val="center"/>
        <w:rPr>
          <w:sz w:val="28"/>
          <w:szCs w:val="28"/>
        </w:rPr>
      </w:pPr>
      <w:r w:rsidRPr="00710225">
        <w:rPr>
          <w:sz w:val="28"/>
          <w:szCs w:val="28"/>
        </w:rPr>
        <w:t xml:space="preserve">Einsatzmöglichkeiten – </w:t>
      </w:r>
      <w:r w:rsidR="00906AF7">
        <w:rPr>
          <w:sz w:val="28"/>
          <w:szCs w:val="28"/>
        </w:rPr>
        <w:t>Arbeitsauftrag für die Erprobungsphase</w:t>
      </w:r>
    </w:p>
    <w:p w14:paraId="3D26390A" w14:textId="77777777" w:rsidR="002E6380" w:rsidRDefault="002E6380" w:rsidP="00ED0C61">
      <w:pPr>
        <w:jc w:val="both"/>
        <w:rPr>
          <w:u w:val="single"/>
        </w:rPr>
      </w:pPr>
    </w:p>
    <w:p w14:paraId="58D73350" w14:textId="5F0425AD" w:rsidR="00ED0C61" w:rsidRDefault="00ED0C61" w:rsidP="00547425">
      <w:pPr>
        <w:jc w:val="both"/>
      </w:pPr>
      <w:r w:rsidRPr="0092688E">
        <w:rPr>
          <w:u w:val="single"/>
        </w:rPr>
        <w:t>Voraussetzungen</w:t>
      </w:r>
      <w:r>
        <w:t xml:space="preserve">: Grundlagen zum Impulsbegriff, </w:t>
      </w:r>
      <w:r w:rsidR="00350A40">
        <w:t xml:space="preserve">Kenntnisse der </w:t>
      </w:r>
      <w:r>
        <w:t>Qualitätskriterien von Impulsen,</w:t>
      </w:r>
      <w:r w:rsidR="00350A40">
        <w:t xml:space="preserve"> Kenntnis des</w:t>
      </w:r>
      <w:r>
        <w:t xml:space="preserve"> Impulskatalog</w:t>
      </w:r>
      <w:r w:rsidR="00350A40">
        <w:t>s, Erprobungsphase zwischen zwei Sitzungen</w:t>
      </w:r>
    </w:p>
    <w:p w14:paraId="52D86133" w14:textId="2FCEA764" w:rsidR="00ED0C61" w:rsidRDefault="00ED0C61" w:rsidP="00547425">
      <w:pPr>
        <w:jc w:val="both"/>
      </w:pPr>
      <w:r>
        <w:rPr>
          <w:u w:val="single"/>
        </w:rPr>
        <w:t xml:space="preserve">Zugehörige </w:t>
      </w:r>
      <w:r w:rsidRPr="00B72B2D">
        <w:rPr>
          <w:u w:val="single"/>
        </w:rPr>
        <w:t>Materialien</w:t>
      </w:r>
      <w:r>
        <w:t>: M2_Qualitätkriterien von Impulsen, Folien F</w:t>
      </w:r>
      <w:r w:rsidR="00C54E68">
        <w:t>44</w:t>
      </w:r>
      <w:r>
        <w:t>-</w:t>
      </w:r>
      <w:r w:rsidR="00C54E68">
        <w:t>48</w:t>
      </w:r>
      <w:r w:rsidR="00280591">
        <w:t xml:space="preserve">, </w:t>
      </w:r>
      <w:r w:rsidR="00C54E68">
        <w:t xml:space="preserve">M7_Arbeitsauftrag für die Erprobungsphase, </w:t>
      </w:r>
      <w:r w:rsidR="00280591">
        <w:t>M8_Beobachtungsbogen zur Impulsgebung im Unterricht (</w:t>
      </w:r>
      <w:r w:rsidR="00496C8B">
        <w:t>angeleitet und offen</w:t>
      </w:r>
      <w:r w:rsidR="00280591">
        <w:t xml:space="preserve">), M9_Methode Sesseltanz </w:t>
      </w:r>
    </w:p>
    <w:p w14:paraId="57FD956A" w14:textId="293B821C" w:rsidR="00ED0C61" w:rsidRPr="00ED0C61" w:rsidRDefault="00ED0C61" w:rsidP="00547425">
      <w:pPr>
        <w:jc w:val="both"/>
        <w:rPr>
          <w:color w:val="000000" w:themeColor="text1"/>
        </w:rPr>
      </w:pPr>
      <w:r w:rsidRPr="0092688E">
        <w:rPr>
          <w:u w:val="single"/>
        </w:rPr>
        <w:t>Ziel</w:t>
      </w:r>
      <w:r>
        <w:rPr>
          <w:u w:val="single"/>
        </w:rPr>
        <w:t>e der Erprobungsphase</w:t>
      </w:r>
      <w:r>
        <w:t xml:space="preserve">: </w:t>
      </w:r>
      <w:r w:rsidRPr="00ED0C61">
        <w:rPr>
          <w:color w:val="000000" w:themeColor="text1"/>
        </w:rPr>
        <w:t>Die Lernenden erleben den hohen Anspruch an Impulse, indem sie bei ihrer Impulsgebung gezielt auf die Umsetzung eines Qualitäts</w:t>
      </w:r>
      <w:r w:rsidR="0068018A">
        <w:rPr>
          <w:color w:val="000000" w:themeColor="text1"/>
        </w:rPr>
        <w:t>kriteriums</w:t>
      </w:r>
      <w:r w:rsidRPr="00ED0C61">
        <w:rPr>
          <w:color w:val="000000" w:themeColor="text1"/>
        </w:rPr>
        <w:t xml:space="preserve"> von Impulsen achten</w:t>
      </w:r>
      <w:r w:rsidR="00B80FE3" w:rsidRPr="00B80FE3">
        <w:rPr>
          <w:color w:val="000000" w:themeColor="text1"/>
        </w:rPr>
        <w:t xml:space="preserve"> (Variante 1 und </w:t>
      </w:r>
      <w:r w:rsidR="00B80FE3">
        <w:rPr>
          <w:color w:val="000000" w:themeColor="text1"/>
        </w:rPr>
        <w:t xml:space="preserve">nach Wahl </w:t>
      </w:r>
      <w:r w:rsidR="00B80FE3" w:rsidRPr="00B80FE3">
        <w:rPr>
          <w:color w:val="000000" w:themeColor="text1"/>
        </w:rPr>
        <w:t>Variante 2)</w:t>
      </w:r>
      <w:r w:rsidRPr="00ED0C61">
        <w:rPr>
          <w:color w:val="000000" w:themeColor="text1"/>
        </w:rPr>
        <w:t>.</w:t>
      </w:r>
    </w:p>
    <w:p w14:paraId="3659E391" w14:textId="41532304" w:rsidR="00ED0C61" w:rsidRPr="00ED0C61" w:rsidRDefault="00ED0C61" w:rsidP="00547425">
      <w:pPr>
        <w:jc w:val="both"/>
        <w:rPr>
          <w:color w:val="000000" w:themeColor="text1"/>
        </w:rPr>
      </w:pPr>
      <w:r w:rsidRPr="00ED0C61">
        <w:rPr>
          <w:color w:val="000000" w:themeColor="text1"/>
        </w:rPr>
        <w:t>Die Lernenden erweitern ihr Handlungsrepertoire bei der Impulsgebung, indem sie sich Ansätze aus dem Impulskatalog heraussuchen und diese gezielt im Unterricht einsetzen</w:t>
      </w:r>
      <w:r w:rsidR="00B80FE3" w:rsidRPr="00B80FE3">
        <w:rPr>
          <w:color w:val="000000" w:themeColor="text1"/>
        </w:rPr>
        <w:t xml:space="preserve"> (Variante 1 und</w:t>
      </w:r>
      <w:r w:rsidR="00B80FE3">
        <w:rPr>
          <w:color w:val="000000" w:themeColor="text1"/>
        </w:rPr>
        <w:t xml:space="preserve"> nach Wahl</w:t>
      </w:r>
      <w:r w:rsidR="00B80FE3" w:rsidRPr="00B80FE3">
        <w:rPr>
          <w:color w:val="000000" w:themeColor="text1"/>
        </w:rPr>
        <w:t xml:space="preserve"> Variante 2)</w:t>
      </w:r>
      <w:r w:rsidRPr="00ED0C61">
        <w:rPr>
          <w:color w:val="000000" w:themeColor="text1"/>
        </w:rPr>
        <w:t xml:space="preserve">. </w:t>
      </w:r>
    </w:p>
    <w:p w14:paraId="317C0645" w14:textId="41B9DD99" w:rsidR="00ED0C61" w:rsidRPr="00ED0C61" w:rsidRDefault="00ED0C61" w:rsidP="00547425">
      <w:pPr>
        <w:jc w:val="both"/>
      </w:pPr>
      <w:r w:rsidRPr="00ED0C61">
        <w:t>Die Lernenden entwickeln ihre Fähigkeiten in der Impulsgebung weiter, indem sie gemeinsam mit einer beobachtenden Person reflektieren, wie gut sie ihr selbst gestecktes Ziel erreicht haben</w:t>
      </w:r>
      <w:r w:rsidR="00B80FE3">
        <w:t xml:space="preserve"> (Variante 1 und nach Wahl Variante 2)</w:t>
      </w:r>
    </w:p>
    <w:p w14:paraId="7E0961AD" w14:textId="24AC59AC" w:rsidR="00ED0C61" w:rsidRPr="00ED0C61" w:rsidRDefault="00ED0C61" w:rsidP="00547425">
      <w:pPr>
        <w:jc w:val="both"/>
      </w:pPr>
      <w:r w:rsidRPr="00ED0C61">
        <w:t>Die Lernenden bauen ihre Lernkompetenzen bzgl. der Impulsgebung aus, indem sie reflektieren, inwiefern sie ihre Impulsgebung durch die Übungen erweitern konnten</w:t>
      </w:r>
      <w:r w:rsidR="00B80FE3">
        <w:t xml:space="preserve"> (Variante 1 und nach Wahl Variante 2)</w:t>
      </w:r>
      <w:r w:rsidRPr="00ED0C61">
        <w:t xml:space="preserve">. </w:t>
      </w:r>
    </w:p>
    <w:p w14:paraId="48F5172B" w14:textId="78441AFC" w:rsidR="00ED0C61" w:rsidRDefault="00ED0C61" w:rsidP="00547425">
      <w:pPr>
        <w:jc w:val="both"/>
      </w:pPr>
      <w:r w:rsidRPr="00350A40">
        <w:rPr>
          <w:u w:val="single"/>
        </w:rPr>
        <w:t>Ziele d</w:t>
      </w:r>
      <w:r w:rsidR="00350A40" w:rsidRPr="00350A40">
        <w:rPr>
          <w:u w:val="single"/>
        </w:rPr>
        <w:t xml:space="preserve">er </w:t>
      </w:r>
      <w:r w:rsidR="00B80FE3">
        <w:rPr>
          <w:u w:val="single"/>
        </w:rPr>
        <w:t>zweiten Seminarsitzung</w:t>
      </w:r>
      <w:r w:rsidR="00350A40">
        <w:t>:</w:t>
      </w:r>
    </w:p>
    <w:p w14:paraId="7D86A70E" w14:textId="2DB3CD70" w:rsidR="00ED0C61" w:rsidRPr="00ED0C61" w:rsidRDefault="00ED0C61" w:rsidP="00547425">
      <w:pPr>
        <w:jc w:val="both"/>
      </w:pPr>
      <w:r w:rsidRPr="00ED0C61">
        <w:t>Die Lernenden machen sich den eigenen Fortschritt in Bezug auf ihre Impulsgebung bewusst, indem sie ihre Erfahrungen aus der Erprobungsphase reflektieren</w:t>
      </w:r>
      <w:r w:rsidR="00350A40">
        <w:t xml:space="preserve"> (Varianten 1 und 2).</w:t>
      </w:r>
    </w:p>
    <w:p w14:paraId="31C3CD81" w14:textId="7147C428" w:rsidR="00ED0C61" w:rsidRPr="00ED0C61" w:rsidRDefault="00ED0C61" w:rsidP="00547425">
      <w:pPr>
        <w:jc w:val="both"/>
      </w:pPr>
      <w:r w:rsidRPr="00ED0C61">
        <w:t>Die Lernenden unterstützen sich gegenseitig in ihrem Entwicklungsprozess hinsichtlich der Impulsgebung, indem sie ihre Erkenntnisse aus der Erprobungsphase miteinander teilen</w:t>
      </w:r>
      <w:r w:rsidR="00350A40">
        <w:t xml:space="preserve"> (Varianten 1 und 2).</w:t>
      </w:r>
    </w:p>
    <w:p w14:paraId="29624A55" w14:textId="77777777" w:rsidR="00350A40" w:rsidRDefault="00ED0C61" w:rsidP="00547425">
      <w:pPr>
        <w:jc w:val="both"/>
      </w:pPr>
      <w:r w:rsidRPr="00ED0C61">
        <w:t>Die Lernenden arbeiten eigene Schwerpunkte zu ihrer Impulsgebung heraus, indem sie für sie wichtige Aspekte der Impulsgebung beschreiben</w:t>
      </w:r>
      <w:r w:rsidR="00350A40">
        <w:t xml:space="preserve"> (Varianten 1 und 2).</w:t>
      </w:r>
    </w:p>
    <w:p w14:paraId="5184ED44" w14:textId="244C2AED" w:rsidR="00ED0C61" w:rsidRPr="00ED0C61" w:rsidRDefault="00ED0C61" w:rsidP="00547425">
      <w:pPr>
        <w:jc w:val="both"/>
      </w:pPr>
      <w:r w:rsidRPr="00ED0C61">
        <w:t>Die Lernenden legen den Grundstein für eine nachhaltige Entwicklung ihrer Impulsgebungskompetenzen, indem sie sich realistische Ziele setzen, die sie langfristig im Hinblick auf ihre Impulsgebung verfolgen möchten</w:t>
      </w:r>
      <w:r w:rsidR="00350A40">
        <w:t xml:space="preserve"> (Variante</w:t>
      </w:r>
      <w:r w:rsidR="00AD095F">
        <w:t xml:space="preserve"> 3</w:t>
      </w:r>
      <w:r w:rsidR="00350A40">
        <w:t>)</w:t>
      </w:r>
      <w:r w:rsidRPr="00ED0C61">
        <w:t>.</w:t>
      </w:r>
    </w:p>
    <w:p w14:paraId="257D0570" w14:textId="29E81A8E" w:rsidR="00ED0C61" w:rsidRDefault="00ED0C61" w:rsidP="00547425">
      <w:pPr>
        <w:jc w:val="both"/>
      </w:pPr>
      <w:r w:rsidRPr="0092688E">
        <w:rPr>
          <w:u w:val="single"/>
        </w:rPr>
        <w:t>Zeitaufwand</w:t>
      </w:r>
      <w:r w:rsidR="00FA232E">
        <w:rPr>
          <w:u w:val="single"/>
        </w:rPr>
        <w:t xml:space="preserve"> in der zweiten Sitzung</w:t>
      </w:r>
      <w:r>
        <w:t>: ca.  50 Min.</w:t>
      </w:r>
    </w:p>
    <w:p w14:paraId="48465209" w14:textId="07B31273" w:rsidR="00ED0C61" w:rsidRDefault="00ED0C61" w:rsidP="00547425">
      <w:pPr>
        <w:jc w:val="both"/>
      </w:pPr>
      <w:r w:rsidRPr="0092688E">
        <w:rPr>
          <w:u w:val="single"/>
        </w:rPr>
        <w:t>Schwierigkeitsgrad</w:t>
      </w:r>
      <w:r>
        <w:t xml:space="preserve">: </w:t>
      </w:r>
      <w:r w:rsidR="008C49BD">
        <w:t>M</w:t>
      </w:r>
      <w:r>
        <w:t>ittel-schw</w:t>
      </w:r>
      <w:r w:rsidR="008C49BD">
        <w:t>ierig</w:t>
      </w:r>
    </w:p>
    <w:p w14:paraId="4CC5ED86" w14:textId="77777777" w:rsidR="00ED0C61" w:rsidRDefault="00ED0C61" w:rsidP="00547425">
      <w:pPr>
        <w:jc w:val="both"/>
      </w:pPr>
      <w:r w:rsidRPr="0092688E">
        <w:rPr>
          <w:u w:val="single"/>
        </w:rPr>
        <w:t>Umsetzungsmöglichkeiten</w:t>
      </w:r>
      <w:r>
        <w:t xml:space="preserve">: </w:t>
      </w:r>
    </w:p>
    <w:p w14:paraId="1A8C3A46" w14:textId="53BE12F8" w:rsidR="00350A40" w:rsidRPr="00280591" w:rsidRDefault="00350A40" w:rsidP="00547425">
      <w:pPr>
        <w:jc w:val="both"/>
      </w:pPr>
      <w:r>
        <w:t xml:space="preserve">Variante 1 (ca. </w:t>
      </w:r>
      <w:r w:rsidR="009162C1">
        <w:t>50</w:t>
      </w:r>
      <w:r>
        <w:t xml:space="preserve"> Mi</w:t>
      </w:r>
      <w:r w:rsidR="00280591">
        <w:t>n.</w:t>
      </w:r>
      <w:r>
        <w:t xml:space="preserve"> der </w:t>
      </w:r>
      <w:r w:rsidR="00B80FE3">
        <w:t xml:space="preserve">zweiten </w:t>
      </w:r>
      <w:r>
        <w:t>Seminar</w:t>
      </w:r>
      <w:r w:rsidR="00B80FE3">
        <w:t>sitzung</w:t>
      </w:r>
      <w:r>
        <w:t>):</w:t>
      </w:r>
      <w:r w:rsidR="00280591">
        <w:t xml:space="preserve"> </w:t>
      </w:r>
      <w:r>
        <w:t>Die Lehrperson teilt am Ende der ersten Sitzung den Arbeitsauftrag für die Erprobungsphase mit: Die Teilnehmenden bearbeiten in ihrem eigenen Unterricht (in möglichst zwei verschiedenen Unterrichtsstunden) die beiden Aufgaben aus M7</w:t>
      </w:r>
      <w:r w:rsidR="00280591">
        <w:t xml:space="preserve"> (F</w:t>
      </w:r>
      <w:r w:rsidR="00C54E68">
        <w:t>45</w:t>
      </w:r>
      <w:r w:rsidR="00280591">
        <w:t>)</w:t>
      </w:r>
      <w:r>
        <w:t xml:space="preserve">. In der zweiten Sitzung </w:t>
      </w:r>
      <w:r w:rsidR="00280591">
        <w:t>führt die Lehrperson in die Methode des Sesseltanzes ein (F</w:t>
      </w:r>
      <w:r w:rsidR="00C54E68">
        <w:t>46</w:t>
      </w:r>
      <w:r w:rsidR="00280591">
        <w:t>-</w:t>
      </w:r>
      <w:r w:rsidR="00C54E68">
        <w:t>47</w:t>
      </w:r>
      <w:r w:rsidR="00280591">
        <w:t xml:space="preserve">, M9), eine Anpassung der Raumsituation wird entsprechend vorgenommen. Die Lernenden notieren in Einzelarbeit ihre Erfahrungen aus der Erprobungsphase auf einem Blatt Papier und lassen dabei ein Drittel Rand (digitale Umsetzungen auch möglich). Anschließend </w:t>
      </w:r>
      <w:r w:rsidR="00280591">
        <w:lastRenderedPageBreak/>
        <w:t xml:space="preserve">lesen sie sich die Erfahrungen der anderen Teilnehmenden durch und nehmen ggf. Kommentare vor. Im Plenum werden wichtige Ergebnisse geteilt oder Nachfragen geklärt. </w:t>
      </w:r>
      <w:r w:rsidR="00280591" w:rsidRPr="00280591">
        <w:rPr>
          <w:i/>
          <w:iCs/>
        </w:rPr>
        <w:t>Optional</w:t>
      </w:r>
      <w:r w:rsidR="00280591">
        <w:rPr>
          <w:i/>
          <w:iCs/>
        </w:rPr>
        <w:t xml:space="preserve"> am Ende der Austauschphase</w:t>
      </w:r>
      <w:r w:rsidR="00280591" w:rsidRPr="00280591">
        <w:rPr>
          <w:i/>
          <w:iCs/>
        </w:rPr>
        <w:t xml:space="preserve">: Methodenreflexion zum Sesseltanz. </w:t>
      </w:r>
    </w:p>
    <w:p w14:paraId="49B872E1" w14:textId="3DEA8CA9" w:rsidR="00280591" w:rsidRPr="00280591" w:rsidRDefault="00280591" w:rsidP="00547425">
      <w:pPr>
        <w:jc w:val="both"/>
        <w:rPr>
          <w:i/>
          <w:iCs/>
        </w:rPr>
      </w:pPr>
      <w:r>
        <w:t xml:space="preserve">Variante </w:t>
      </w:r>
      <w:r w:rsidR="00B80FE3">
        <w:t>2</w:t>
      </w:r>
      <w:r>
        <w:t xml:space="preserve"> (ca. </w:t>
      </w:r>
      <w:r w:rsidR="00B80FE3">
        <w:t>55</w:t>
      </w:r>
      <w:r>
        <w:t xml:space="preserve"> Min. der </w:t>
      </w:r>
      <w:r w:rsidR="00B80FE3">
        <w:t xml:space="preserve">zweiten </w:t>
      </w:r>
      <w:r>
        <w:t>Seminar</w:t>
      </w:r>
      <w:r w:rsidR="00B80FE3">
        <w:t>sitzung</w:t>
      </w:r>
      <w:r>
        <w:t xml:space="preserve">): Die Lehrperson teilt am Ende der ersten Sitzung den Arbeitsauftrag für die Erprobungsphase mit: Die Teilnehmenden bearbeiten in ihrem eigenen Unterricht </w:t>
      </w:r>
      <w:r w:rsidR="009162C1">
        <w:t xml:space="preserve">entweder die erste </w:t>
      </w:r>
      <w:r w:rsidR="009162C1" w:rsidRPr="009162C1">
        <w:rPr>
          <w:b/>
          <w:bCs/>
        </w:rPr>
        <w:t>oder</w:t>
      </w:r>
      <w:r w:rsidR="009162C1">
        <w:t xml:space="preserve"> die zweite </w:t>
      </w:r>
      <w:r>
        <w:t>Aufgabe aus M7 (F</w:t>
      </w:r>
      <w:r w:rsidR="00C54E68">
        <w:t>45</w:t>
      </w:r>
      <w:r>
        <w:t>).</w:t>
      </w:r>
      <w:r w:rsidR="009162C1">
        <w:t xml:space="preserve"> Zu Beginn der zweiten Sitzung berichten die Teilnehmenden grob über die Bearbeitung ihrer jeweiligen Aufgabe.</w:t>
      </w:r>
      <w:r>
        <w:t xml:space="preserve"> </w:t>
      </w:r>
      <w:r w:rsidR="00B80FE3">
        <w:t>Anschließend</w:t>
      </w:r>
      <w:r>
        <w:t xml:space="preserve"> führt die Lehrperson in die Methode des Sesseltanzes ein (F</w:t>
      </w:r>
      <w:r w:rsidR="00C54E68">
        <w:t>46</w:t>
      </w:r>
      <w:r>
        <w:t>-</w:t>
      </w:r>
      <w:r w:rsidR="00C54E68">
        <w:t>47</w:t>
      </w:r>
      <w:r>
        <w:t>, M9), eine Anpassung der Raumsituation wird entsprechend vorgenommen. Die Lernenden notieren in Einzelarbeit ihre Erfahrungen aus der Erprobungsphase auf einem Blatt Papier</w:t>
      </w:r>
      <w:r w:rsidR="00B80FE3">
        <w:t>. Dabei notieren sie oben, welche Aufgabe sie bearbeitet haben</w:t>
      </w:r>
      <w:r>
        <w:t xml:space="preserve"> und lassen dabei ein Drittel Rand (digitale Umsetzungen auch möglich). Anschließend lesen sie sich die Erfahrungen der anderen Teilnehmenden durch und nehmen ggf. Kommentare vor. </w:t>
      </w:r>
      <w:r w:rsidR="00B80FE3">
        <w:t xml:space="preserve">Es steht ihnen frei, ob sie sich ausschließlich Erfahrungen zu der selbst bearbeiteten Aufgabe durchlesen oder sich bewusst für die Erfahrungen mit der anderen Aufgabe interessieren. </w:t>
      </w:r>
      <w:r>
        <w:t>Im Plenum werden wichtige Ergebnisse geteilt oder Nachfragen geklärt</w:t>
      </w:r>
      <w:r w:rsidR="00B80FE3">
        <w:t>, insbesondere wird auf Unterschiede zwischen den Aufgaben eingegangen</w:t>
      </w:r>
      <w:r>
        <w:t xml:space="preserve">. </w:t>
      </w:r>
      <w:r w:rsidRPr="00280591">
        <w:rPr>
          <w:i/>
          <w:iCs/>
        </w:rPr>
        <w:t>Optional</w:t>
      </w:r>
      <w:r>
        <w:rPr>
          <w:i/>
          <w:iCs/>
        </w:rPr>
        <w:t xml:space="preserve"> am Ende der Austauschphase</w:t>
      </w:r>
      <w:r w:rsidRPr="00280591">
        <w:rPr>
          <w:i/>
          <w:iCs/>
        </w:rPr>
        <w:t xml:space="preserve">: Methodenreflexion zum Sesseltanz. </w:t>
      </w:r>
    </w:p>
    <w:p w14:paraId="5A8209A2" w14:textId="2E9F2ADF" w:rsidR="00280591" w:rsidRPr="00B80FE3" w:rsidRDefault="00B80FE3" w:rsidP="00547425">
      <w:pPr>
        <w:jc w:val="both"/>
      </w:pPr>
      <w:r w:rsidRPr="00B80FE3">
        <w:t>Variante 3 (empfohlen, ca. 75 Min. der Seminarzeit)</w:t>
      </w:r>
      <w:r>
        <w:t xml:space="preserve">: Zunächst wie Variante 1. Anschließend tauschen sich die Teilnehmenden in Kleingruppen darüber aus, was ihnen im Hinblick auf die Impulsgebung für ihre persönliche Entwicklung besonders wichtig erscheint. Sie notieren sich auf dieser Grundlage zwei Ziele, die sie langfristig verfolgen möchten. Im Plenum findet anschließend ein Austausch über die für die Teilnehmenden wichtigsten Aspekte der Impulsgebung statt, exemplarische Ziele werden dabei offengelegt. Dies kann z. B. in Form eines Blitzlichtes erfolgen. Alternativ können die Ziele in einem digitalen Tool gesammelt werden, sodass sie direkt allen zur Verfügung stehen und ggf. auch als Inspiration für eigene Zielsetzungen genutzt werden können. </w:t>
      </w:r>
    </w:p>
    <w:p w14:paraId="1A57C5DF" w14:textId="572007DE" w:rsidR="00B44D75" w:rsidRDefault="00710225" w:rsidP="00547425">
      <w:pPr>
        <w:jc w:val="both"/>
      </w:pPr>
      <w:r w:rsidRPr="0092688E">
        <w:rPr>
          <w:u w:val="single"/>
        </w:rPr>
        <w:t>Mögliche Lösungen</w:t>
      </w:r>
      <w:r>
        <w:t>:</w:t>
      </w:r>
      <w:r w:rsidR="009162C1">
        <w:t xml:space="preserve"> (</w:t>
      </w:r>
      <w:r w:rsidR="00B80FE3">
        <w:t>Varianten 1-3</w:t>
      </w:r>
      <w:r w:rsidR="009162C1">
        <w:t>):</w:t>
      </w:r>
    </w:p>
    <w:p w14:paraId="50A92064" w14:textId="77777777" w:rsidR="002E6380" w:rsidRDefault="009162C1" w:rsidP="002E6380">
      <w:pPr>
        <w:spacing w:after="0"/>
      </w:pPr>
      <w:r>
        <w:rPr>
          <w:noProof/>
        </w:rPr>
        <w:drawing>
          <wp:inline distT="0" distB="0" distL="0" distR="0" wp14:anchorId="5569D64F" wp14:editId="04A1099F">
            <wp:extent cx="5760720" cy="1508760"/>
            <wp:effectExtent l="0" t="0" r="0" b="0"/>
            <wp:docPr id="562193693" name="Grafik 15" descr="Ein Bild, das Text, Handschrift, Schrift, Kalli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193693" name="Grafik 15" descr="Ein Bild, das Text, Handschrift, Schrift, Kalligrafie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508760"/>
                    </a:xfrm>
                    <a:prstGeom prst="rect">
                      <a:avLst/>
                    </a:prstGeom>
                    <a:noFill/>
                    <a:ln>
                      <a:noFill/>
                    </a:ln>
                  </pic:spPr>
                </pic:pic>
              </a:graphicData>
            </a:graphic>
          </wp:inline>
        </w:drawing>
      </w:r>
      <w:r w:rsidRPr="009162C1">
        <w:t xml:space="preserve"> </w:t>
      </w:r>
    </w:p>
    <w:p w14:paraId="416D6815" w14:textId="77777777" w:rsidR="002E6380" w:rsidRDefault="009162C1" w:rsidP="002E6380">
      <w:pPr>
        <w:spacing w:after="0"/>
      </w:pPr>
      <w:r w:rsidRPr="002E6380">
        <w:rPr>
          <w:noProof/>
          <w:sz w:val="10"/>
          <w:szCs w:val="10"/>
        </w:rPr>
        <w:drawing>
          <wp:inline distT="0" distB="0" distL="0" distR="0" wp14:anchorId="27324D4A" wp14:editId="471BBD03">
            <wp:extent cx="4695986" cy="837534"/>
            <wp:effectExtent l="0" t="0" r="0" b="1270"/>
            <wp:docPr id="1238521186" name="Grafik 16" descr="Ein Bild, das Text, Handschrift,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521186" name="Grafik 16" descr="Ein Bild, das Text, Handschrift, Reihe, Schrift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95986" cy="837534"/>
                    </a:xfrm>
                    <a:prstGeom prst="rect">
                      <a:avLst/>
                    </a:prstGeom>
                    <a:noFill/>
                    <a:ln>
                      <a:noFill/>
                    </a:ln>
                  </pic:spPr>
                </pic:pic>
              </a:graphicData>
            </a:graphic>
          </wp:inline>
        </w:drawing>
      </w:r>
      <w:r w:rsidRPr="009162C1">
        <w:t xml:space="preserve"> </w:t>
      </w:r>
    </w:p>
    <w:p w14:paraId="20B515C6" w14:textId="78647870" w:rsidR="009162C1" w:rsidRDefault="009162C1" w:rsidP="002E6380">
      <w:pPr>
        <w:spacing w:after="0"/>
      </w:pPr>
      <w:r>
        <w:rPr>
          <w:noProof/>
        </w:rPr>
        <w:drawing>
          <wp:inline distT="0" distB="0" distL="0" distR="0" wp14:anchorId="09B66677" wp14:editId="1F2F0004">
            <wp:extent cx="5760720" cy="1320800"/>
            <wp:effectExtent l="0" t="0" r="0" b="0"/>
            <wp:docPr id="498783525" name="Grafik 14" descr="Ein Bild, das Handschrift, Reihe, Tex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783525" name="Grafik 14" descr="Ein Bild, das Handschrift, Reihe, Text, Schrift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320800"/>
                    </a:xfrm>
                    <a:prstGeom prst="rect">
                      <a:avLst/>
                    </a:prstGeom>
                    <a:noFill/>
                    <a:ln>
                      <a:noFill/>
                    </a:ln>
                  </pic:spPr>
                </pic:pic>
              </a:graphicData>
            </a:graphic>
          </wp:inline>
        </w:drawing>
      </w:r>
    </w:p>
    <w:p w14:paraId="1A73E8C6" w14:textId="77777777" w:rsidR="00B80FE3" w:rsidRDefault="00B80FE3"/>
    <w:p w14:paraId="3459D8A5" w14:textId="58495C34" w:rsidR="00B80FE3" w:rsidRDefault="00B80FE3">
      <w:r>
        <w:lastRenderedPageBreak/>
        <w:t>Variante 3:</w:t>
      </w:r>
    </w:p>
    <w:p w14:paraId="238DC4B1" w14:textId="4B3AE71A" w:rsidR="00B80FE3" w:rsidRPr="00ED0C61" w:rsidRDefault="00C52004">
      <w:r>
        <w:rPr>
          <w:noProof/>
        </w:rPr>
        <mc:AlternateContent>
          <mc:Choice Requires="wpg">
            <w:drawing>
              <wp:anchor distT="0" distB="0" distL="114300" distR="114300" simplePos="0" relativeHeight="251659264" behindDoc="0" locked="0" layoutInCell="1" allowOverlap="1" wp14:anchorId="1E376F48" wp14:editId="2DC09C59">
                <wp:simplePos x="0" y="0"/>
                <wp:positionH relativeFrom="margin">
                  <wp:align>center</wp:align>
                </wp:positionH>
                <wp:positionV relativeFrom="paragraph">
                  <wp:posOffset>8658335</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6AEA3403" w14:textId="77777777" w:rsidR="00C52004" w:rsidRPr="00AB5DA1" w:rsidRDefault="00C52004" w:rsidP="00C52004">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1E376F48" id="Gruppieren 2" o:spid="_x0000_s1026" style="position:absolute;margin-left:0;margin-top:681.7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6AEA3403" w14:textId="77777777" w:rsidR="00C52004" w:rsidRPr="00AB5DA1" w:rsidRDefault="00C52004" w:rsidP="00C52004">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1"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2"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3" o:title="Ein Bild, das Text, Schrift, Grafiken, Screenshot enthält"/>
                </v:shape>
                <w10:wrap anchorx="margin"/>
              </v:group>
            </w:pict>
          </mc:Fallback>
        </mc:AlternateContent>
      </w:r>
      <w:r w:rsidR="002E6380" w:rsidRPr="002E6380">
        <w:rPr>
          <w:noProof/>
        </w:rPr>
        <w:drawing>
          <wp:inline distT="0" distB="0" distL="0" distR="0" wp14:anchorId="40084932" wp14:editId="1E39A8F9">
            <wp:extent cx="2667801" cy="4626244"/>
            <wp:effectExtent l="0" t="0" r="0" b="3175"/>
            <wp:docPr id="1593995236"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995236" name="Grafik 1" descr="Ein Bild, das Text, Screenshot, Schrift, Zahl enthält.&#10;&#10;Automatisch generierte Beschreibung"/>
                    <pic:cNvPicPr/>
                  </pic:nvPicPr>
                  <pic:blipFill>
                    <a:blip r:embed="rId14"/>
                    <a:stretch>
                      <a:fillRect/>
                    </a:stretch>
                  </pic:blipFill>
                  <pic:spPr>
                    <a:xfrm>
                      <a:off x="0" y="0"/>
                      <a:ext cx="2673792" cy="4636634"/>
                    </a:xfrm>
                    <a:prstGeom prst="rect">
                      <a:avLst/>
                    </a:prstGeom>
                  </pic:spPr>
                </pic:pic>
              </a:graphicData>
            </a:graphic>
          </wp:inline>
        </w:drawing>
      </w:r>
    </w:p>
    <w:sectPr w:rsidR="00B80FE3" w:rsidRPr="00ED0C6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131DFD"/>
    <w:rsid w:val="001355F5"/>
    <w:rsid w:val="001A557F"/>
    <w:rsid w:val="001C06ED"/>
    <w:rsid w:val="00226F62"/>
    <w:rsid w:val="002751EB"/>
    <w:rsid w:val="00280591"/>
    <w:rsid w:val="002E6380"/>
    <w:rsid w:val="00334C7F"/>
    <w:rsid w:val="00350A40"/>
    <w:rsid w:val="0035363C"/>
    <w:rsid w:val="003F781B"/>
    <w:rsid w:val="00496C8B"/>
    <w:rsid w:val="004B056E"/>
    <w:rsid w:val="004C3A87"/>
    <w:rsid w:val="004E6177"/>
    <w:rsid w:val="004F6413"/>
    <w:rsid w:val="00547425"/>
    <w:rsid w:val="005E73DE"/>
    <w:rsid w:val="0068018A"/>
    <w:rsid w:val="006C1276"/>
    <w:rsid w:val="00710225"/>
    <w:rsid w:val="00872481"/>
    <w:rsid w:val="008B64AE"/>
    <w:rsid w:val="008C49BD"/>
    <w:rsid w:val="00906AF7"/>
    <w:rsid w:val="009162C1"/>
    <w:rsid w:val="0092688E"/>
    <w:rsid w:val="009E5846"/>
    <w:rsid w:val="00AB29D6"/>
    <w:rsid w:val="00AB4724"/>
    <w:rsid w:val="00AD095F"/>
    <w:rsid w:val="00AF46D4"/>
    <w:rsid w:val="00B2775F"/>
    <w:rsid w:val="00B44D75"/>
    <w:rsid w:val="00B80FE3"/>
    <w:rsid w:val="00C52004"/>
    <w:rsid w:val="00C52ABE"/>
    <w:rsid w:val="00C54E68"/>
    <w:rsid w:val="00CB51C5"/>
    <w:rsid w:val="00E96D57"/>
    <w:rsid w:val="00ED0C61"/>
    <w:rsid w:val="00FA23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uiPriority w:val="99"/>
    <w:unhideWhenUsed/>
    <w:rsid w:val="00C5200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675126">
      <w:bodyDiv w:val="1"/>
      <w:marLeft w:val="0"/>
      <w:marRight w:val="0"/>
      <w:marTop w:val="0"/>
      <w:marBottom w:val="0"/>
      <w:divBdr>
        <w:top w:val="none" w:sz="0" w:space="0" w:color="auto"/>
        <w:left w:val="none" w:sz="0" w:space="0" w:color="auto"/>
        <w:bottom w:val="none" w:sz="0" w:space="0" w:color="auto"/>
        <w:right w:val="none" w:sz="0" w:space="0" w:color="auto"/>
      </w:divBdr>
      <w:divsChild>
        <w:div w:id="121581158">
          <w:marLeft w:val="0"/>
          <w:marRight w:val="0"/>
          <w:marTop w:val="0"/>
          <w:marBottom w:val="0"/>
          <w:divBdr>
            <w:top w:val="none" w:sz="0" w:space="0" w:color="auto"/>
            <w:left w:val="none" w:sz="0" w:space="0" w:color="auto"/>
            <w:bottom w:val="none" w:sz="0" w:space="0" w:color="auto"/>
            <w:right w:val="none" w:sz="0" w:space="0" w:color="auto"/>
          </w:divBdr>
          <w:divsChild>
            <w:div w:id="371804493">
              <w:marLeft w:val="0"/>
              <w:marRight w:val="0"/>
              <w:marTop w:val="0"/>
              <w:marBottom w:val="0"/>
              <w:divBdr>
                <w:top w:val="none" w:sz="0" w:space="0" w:color="auto"/>
                <w:left w:val="none" w:sz="0" w:space="0" w:color="auto"/>
                <w:bottom w:val="none" w:sz="0" w:space="0" w:color="auto"/>
                <w:right w:val="none" w:sz="0" w:space="0" w:color="auto"/>
              </w:divBdr>
            </w:div>
            <w:div w:id="438529209">
              <w:marLeft w:val="0"/>
              <w:marRight w:val="0"/>
              <w:marTop w:val="0"/>
              <w:marBottom w:val="0"/>
              <w:divBdr>
                <w:top w:val="none" w:sz="0" w:space="0" w:color="auto"/>
                <w:left w:val="none" w:sz="0" w:space="0" w:color="auto"/>
                <w:bottom w:val="none" w:sz="0" w:space="0" w:color="auto"/>
                <w:right w:val="none" w:sz="0" w:space="0" w:color="auto"/>
              </w:divBdr>
            </w:div>
            <w:div w:id="516040255">
              <w:marLeft w:val="0"/>
              <w:marRight w:val="0"/>
              <w:marTop w:val="0"/>
              <w:marBottom w:val="0"/>
              <w:divBdr>
                <w:top w:val="none" w:sz="0" w:space="0" w:color="auto"/>
                <w:left w:val="none" w:sz="0" w:space="0" w:color="auto"/>
                <w:bottom w:val="none" w:sz="0" w:space="0" w:color="auto"/>
                <w:right w:val="none" w:sz="0" w:space="0" w:color="auto"/>
              </w:divBdr>
            </w:div>
            <w:div w:id="167040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568805">
      <w:bodyDiv w:val="1"/>
      <w:marLeft w:val="0"/>
      <w:marRight w:val="0"/>
      <w:marTop w:val="0"/>
      <w:marBottom w:val="0"/>
      <w:divBdr>
        <w:top w:val="none" w:sz="0" w:space="0" w:color="auto"/>
        <w:left w:val="none" w:sz="0" w:space="0" w:color="auto"/>
        <w:bottom w:val="none" w:sz="0" w:space="0" w:color="auto"/>
        <w:right w:val="none" w:sz="0" w:space="0" w:color="auto"/>
      </w:divBdr>
      <w:divsChild>
        <w:div w:id="863175067">
          <w:marLeft w:val="0"/>
          <w:marRight w:val="0"/>
          <w:marTop w:val="0"/>
          <w:marBottom w:val="0"/>
          <w:divBdr>
            <w:top w:val="none" w:sz="0" w:space="0" w:color="auto"/>
            <w:left w:val="none" w:sz="0" w:space="0" w:color="auto"/>
            <w:bottom w:val="none" w:sz="0" w:space="0" w:color="auto"/>
            <w:right w:val="none" w:sz="0" w:space="0" w:color="auto"/>
          </w:divBdr>
          <w:divsChild>
            <w:div w:id="2025814308">
              <w:marLeft w:val="0"/>
              <w:marRight w:val="0"/>
              <w:marTop w:val="0"/>
              <w:marBottom w:val="0"/>
              <w:divBdr>
                <w:top w:val="none" w:sz="0" w:space="0" w:color="auto"/>
                <w:left w:val="none" w:sz="0" w:space="0" w:color="auto"/>
                <w:bottom w:val="none" w:sz="0" w:space="0" w:color="auto"/>
                <w:right w:val="none" w:sz="0" w:space="0" w:color="auto"/>
              </w:divBdr>
            </w:div>
            <w:div w:id="368527458">
              <w:marLeft w:val="0"/>
              <w:marRight w:val="0"/>
              <w:marTop w:val="0"/>
              <w:marBottom w:val="0"/>
              <w:divBdr>
                <w:top w:val="none" w:sz="0" w:space="0" w:color="auto"/>
                <w:left w:val="none" w:sz="0" w:space="0" w:color="auto"/>
                <w:bottom w:val="none" w:sz="0" w:space="0" w:color="auto"/>
                <w:right w:val="none" w:sz="0" w:space="0" w:color="auto"/>
              </w:divBdr>
            </w:div>
            <w:div w:id="2090499846">
              <w:marLeft w:val="0"/>
              <w:marRight w:val="0"/>
              <w:marTop w:val="0"/>
              <w:marBottom w:val="0"/>
              <w:divBdr>
                <w:top w:val="none" w:sz="0" w:space="0" w:color="auto"/>
                <w:left w:val="none" w:sz="0" w:space="0" w:color="auto"/>
                <w:bottom w:val="none" w:sz="0" w:space="0" w:color="auto"/>
                <w:right w:val="none" w:sz="0" w:space="0" w:color="auto"/>
              </w:divBdr>
            </w:div>
            <w:div w:id="81194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19398">
      <w:bodyDiv w:val="1"/>
      <w:marLeft w:val="0"/>
      <w:marRight w:val="0"/>
      <w:marTop w:val="0"/>
      <w:marBottom w:val="0"/>
      <w:divBdr>
        <w:top w:val="none" w:sz="0" w:space="0" w:color="auto"/>
        <w:left w:val="none" w:sz="0" w:space="0" w:color="auto"/>
        <w:bottom w:val="none" w:sz="0" w:space="0" w:color="auto"/>
        <w:right w:val="none" w:sz="0" w:space="0" w:color="auto"/>
      </w:divBdr>
      <w:divsChild>
        <w:div w:id="691688718">
          <w:marLeft w:val="0"/>
          <w:marRight w:val="0"/>
          <w:marTop w:val="0"/>
          <w:marBottom w:val="0"/>
          <w:divBdr>
            <w:top w:val="none" w:sz="0" w:space="0" w:color="auto"/>
            <w:left w:val="none" w:sz="0" w:space="0" w:color="auto"/>
            <w:bottom w:val="none" w:sz="0" w:space="0" w:color="auto"/>
            <w:right w:val="none" w:sz="0" w:space="0" w:color="auto"/>
          </w:divBdr>
          <w:divsChild>
            <w:div w:id="27402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164650">
      <w:bodyDiv w:val="1"/>
      <w:marLeft w:val="0"/>
      <w:marRight w:val="0"/>
      <w:marTop w:val="0"/>
      <w:marBottom w:val="0"/>
      <w:divBdr>
        <w:top w:val="none" w:sz="0" w:space="0" w:color="auto"/>
        <w:left w:val="none" w:sz="0" w:space="0" w:color="auto"/>
        <w:bottom w:val="none" w:sz="0" w:space="0" w:color="auto"/>
        <w:right w:val="none" w:sz="0" w:space="0" w:color="auto"/>
      </w:divBdr>
      <w:divsChild>
        <w:div w:id="395906226">
          <w:marLeft w:val="0"/>
          <w:marRight w:val="0"/>
          <w:marTop w:val="0"/>
          <w:marBottom w:val="0"/>
          <w:divBdr>
            <w:top w:val="none" w:sz="0" w:space="0" w:color="auto"/>
            <w:left w:val="none" w:sz="0" w:space="0" w:color="auto"/>
            <w:bottom w:val="none" w:sz="0" w:space="0" w:color="auto"/>
            <w:right w:val="none" w:sz="0" w:space="0" w:color="auto"/>
          </w:divBdr>
          <w:divsChild>
            <w:div w:id="593172749">
              <w:marLeft w:val="0"/>
              <w:marRight w:val="0"/>
              <w:marTop w:val="0"/>
              <w:marBottom w:val="0"/>
              <w:divBdr>
                <w:top w:val="none" w:sz="0" w:space="0" w:color="auto"/>
                <w:left w:val="none" w:sz="0" w:space="0" w:color="auto"/>
                <w:bottom w:val="none" w:sz="0" w:space="0" w:color="auto"/>
                <w:right w:val="none" w:sz="0" w:space="0" w:color="auto"/>
              </w:divBdr>
            </w:div>
            <w:div w:id="410587035">
              <w:marLeft w:val="0"/>
              <w:marRight w:val="0"/>
              <w:marTop w:val="0"/>
              <w:marBottom w:val="0"/>
              <w:divBdr>
                <w:top w:val="none" w:sz="0" w:space="0" w:color="auto"/>
                <w:left w:val="none" w:sz="0" w:space="0" w:color="auto"/>
                <w:bottom w:val="none" w:sz="0" w:space="0" w:color="auto"/>
                <w:right w:val="none" w:sz="0" w:space="0" w:color="auto"/>
              </w:divBdr>
            </w:div>
            <w:div w:id="1208100325">
              <w:marLeft w:val="0"/>
              <w:marRight w:val="0"/>
              <w:marTop w:val="0"/>
              <w:marBottom w:val="0"/>
              <w:divBdr>
                <w:top w:val="none" w:sz="0" w:space="0" w:color="auto"/>
                <w:left w:val="none" w:sz="0" w:space="0" w:color="auto"/>
                <w:bottom w:val="none" w:sz="0" w:space="0" w:color="auto"/>
                <w:right w:val="none" w:sz="0" w:space="0" w:color="auto"/>
              </w:divBdr>
            </w:div>
            <w:div w:id="145641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85328">
      <w:bodyDiv w:val="1"/>
      <w:marLeft w:val="0"/>
      <w:marRight w:val="0"/>
      <w:marTop w:val="0"/>
      <w:marBottom w:val="0"/>
      <w:divBdr>
        <w:top w:val="none" w:sz="0" w:space="0" w:color="auto"/>
        <w:left w:val="none" w:sz="0" w:space="0" w:color="auto"/>
        <w:bottom w:val="none" w:sz="0" w:space="0" w:color="auto"/>
        <w:right w:val="none" w:sz="0" w:space="0" w:color="auto"/>
      </w:divBdr>
      <w:divsChild>
        <w:div w:id="1678922146">
          <w:marLeft w:val="0"/>
          <w:marRight w:val="0"/>
          <w:marTop w:val="0"/>
          <w:marBottom w:val="0"/>
          <w:divBdr>
            <w:top w:val="none" w:sz="0" w:space="0" w:color="auto"/>
            <w:left w:val="none" w:sz="0" w:space="0" w:color="auto"/>
            <w:bottom w:val="none" w:sz="0" w:space="0" w:color="auto"/>
            <w:right w:val="none" w:sz="0" w:space="0" w:color="auto"/>
          </w:divBdr>
          <w:divsChild>
            <w:div w:id="5455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41557">
      <w:bodyDiv w:val="1"/>
      <w:marLeft w:val="0"/>
      <w:marRight w:val="0"/>
      <w:marTop w:val="0"/>
      <w:marBottom w:val="0"/>
      <w:divBdr>
        <w:top w:val="none" w:sz="0" w:space="0" w:color="auto"/>
        <w:left w:val="none" w:sz="0" w:space="0" w:color="auto"/>
        <w:bottom w:val="none" w:sz="0" w:space="0" w:color="auto"/>
        <w:right w:val="none" w:sz="0" w:space="0" w:color="auto"/>
      </w:divBdr>
      <w:divsChild>
        <w:div w:id="679891313">
          <w:marLeft w:val="0"/>
          <w:marRight w:val="0"/>
          <w:marTop w:val="0"/>
          <w:marBottom w:val="0"/>
          <w:divBdr>
            <w:top w:val="none" w:sz="0" w:space="0" w:color="auto"/>
            <w:left w:val="none" w:sz="0" w:space="0" w:color="auto"/>
            <w:bottom w:val="none" w:sz="0" w:space="0" w:color="auto"/>
            <w:right w:val="none" w:sz="0" w:space="0" w:color="auto"/>
          </w:divBdr>
          <w:divsChild>
            <w:div w:id="69811078">
              <w:marLeft w:val="0"/>
              <w:marRight w:val="0"/>
              <w:marTop w:val="0"/>
              <w:marBottom w:val="0"/>
              <w:divBdr>
                <w:top w:val="none" w:sz="0" w:space="0" w:color="auto"/>
                <w:left w:val="none" w:sz="0" w:space="0" w:color="auto"/>
                <w:bottom w:val="none" w:sz="0" w:space="0" w:color="auto"/>
                <w:right w:val="none" w:sz="0" w:space="0" w:color="auto"/>
              </w:divBdr>
            </w:div>
            <w:div w:id="807866178">
              <w:marLeft w:val="0"/>
              <w:marRight w:val="0"/>
              <w:marTop w:val="0"/>
              <w:marBottom w:val="0"/>
              <w:divBdr>
                <w:top w:val="none" w:sz="0" w:space="0" w:color="auto"/>
                <w:left w:val="none" w:sz="0" w:space="0" w:color="auto"/>
                <w:bottom w:val="none" w:sz="0" w:space="0" w:color="auto"/>
                <w:right w:val="none" w:sz="0" w:space="0" w:color="auto"/>
              </w:divBdr>
            </w:div>
            <w:div w:id="1956399845">
              <w:marLeft w:val="0"/>
              <w:marRight w:val="0"/>
              <w:marTop w:val="0"/>
              <w:marBottom w:val="0"/>
              <w:divBdr>
                <w:top w:val="none" w:sz="0" w:space="0" w:color="auto"/>
                <w:left w:val="none" w:sz="0" w:space="0" w:color="auto"/>
                <w:bottom w:val="none" w:sz="0" w:space="0" w:color="auto"/>
                <w:right w:val="none" w:sz="0" w:space="0" w:color="auto"/>
              </w:divBdr>
            </w:div>
            <w:div w:id="125640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creativecommons.org/licenses/by-sa/4.0/"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707</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14</cp:revision>
  <dcterms:created xsi:type="dcterms:W3CDTF">2024-09-13T09:32:00Z</dcterms:created>
  <dcterms:modified xsi:type="dcterms:W3CDTF">2025-09-22T15:05:00Z</dcterms:modified>
</cp:coreProperties>
</file>